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36" w:rsidRDefault="00834156" w:rsidP="00B11427">
      <w:pPr>
        <w:pStyle w:val="NoSpacing"/>
      </w:pPr>
      <w:r>
        <w:rPr>
          <w:noProof/>
        </w:rPr>
        <w:pict>
          <v:group id="Group 198" o:spid="_x0000_s1026" style="position:absolute;margin-left:296.4pt;margin-top:12.65pt;width:393.45pt;height:292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">
            <v:rect id="Rectangle 199" o:spid="_x0000_s1027" style="position:absolute;width:35674;height:27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549e39 [3204]" stroked="f" strokeweight="2pt">
              <v:textbox style="mso-next-textbox:#Rectangle 199">
                <w:txbxContent>
                  <w:p w:rsidR="00AE3FEE" w:rsidRPr="00AE3FEE" w:rsidRDefault="00AE3FEE">
                    <w:pPr>
                      <w:jc w:val="center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40"/>
                        <w:szCs w:val="40"/>
                      </w:rPr>
                    </w:pPr>
                    <w:r w:rsidRPr="00AE3FEE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Computer Security – Challenges &amp; Solutions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top:2526;width:35674;height:403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<v:textbox style="mso-next-textbox:#Text Box 200" inset=",7.2pt,,0">
                <w:txbxContent>
                  <w:p w:rsidR="00C60E9D" w:rsidRPr="00C60E9D" w:rsidRDefault="00C60E9D">
                    <w:pPr>
                      <w:rPr>
                        <w:sz w:val="16"/>
                        <w:szCs w:val="16"/>
                      </w:rPr>
                    </w:pPr>
                  </w:p>
                  <w:p w:rsidR="00AE3FEE" w:rsidRPr="00C60E9D" w:rsidRDefault="00AE3FEE">
                    <w:pPr>
                      <w:rPr>
                        <w:sz w:val="28"/>
                        <w:szCs w:val="28"/>
                      </w:rPr>
                    </w:pPr>
                    <w:r w:rsidRPr="00C60E9D">
                      <w:rPr>
                        <w:sz w:val="28"/>
                        <w:szCs w:val="28"/>
                      </w:rPr>
                      <w:t xml:space="preserve">The Greater New Milford Chamber of Commerce invites you to join us for an informative and interactive panel discussion for business people in the New Milford area.  </w:t>
                    </w:r>
                  </w:p>
                  <w:p w:rsidR="00AE3FEE" w:rsidRPr="00C60E9D" w:rsidRDefault="00AE3FEE">
                    <w:pPr>
                      <w:rPr>
                        <w:caps/>
                        <w:color w:val="549E39" w:themeColor="accent1"/>
                        <w:sz w:val="28"/>
                        <w:szCs w:val="28"/>
                      </w:rPr>
                    </w:pPr>
                    <w:r w:rsidRPr="00C60E9D">
                      <w:rPr>
                        <w:sz w:val="28"/>
                        <w:szCs w:val="28"/>
                      </w:rPr>
                      <w:t xml:space="preserve">Our topic, </w:t>
                    </w:r>
                    <w:r w:rsidRPr="00C60E9D">
                      <w:rPr>
                        <w:b/>
                        <w:sz w:val="28"/>
                        <w:szCs w:val="28"/>
                      </w:rPr>
                      <w:t>Computer Security – Challenges &amp; Solutions</w:t>
                    </w:r>
                    <w:r w:rsidRPr="00C60E9D">
                      <w:rPr>
                        <w:sz w:val="28"/>
                        <w:szCs w:val="28"/>
                      </w:rPr>
                      <w:t>, is relevant for both start-up businesses and small to medium sized businesses.</w:t>
                    </w:r>
                  </w:p>
                </w:txbxContent>
              </v:textbox>
            </v:shape>
            <w10:wrap type="square" anchorx="margin" anchory="margin"/>
          </v:group>
        </w:pict>
      </w:r>
    </w:p>
    <w:p w:rsidR="00337736" w:rsidRDefault="00AE3FEE" w:rsidP="00AE3FEE">
      <w:pPr>
        <w:pStyle w:val="NoSpacing"/>
      </w:pPr>
      <w:r>
        <w:rPr>
          <w:noProof/>
        </w:rPr>
        <w:drawing>
          <wp:inline distT="0" distB="0" distL="0" distR="0" wp14:anchorId="7835C8F0" wp14:editId="426A9A5F">
            <wp:extent cx="2714625" cy="1316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01" cy="133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A7" w:rsidRDefault="009B7AA7" w:rsidP="009B7AA7">
      <w:pPr>
        <w:pStyle w:val="NoSpacing"/>
        <w:rPr>
          <w:b/>
          <w:sz w:val="28"/>
          <w:szCs w:val="28"/>
        </w:rPr>
      </w:pPr>
    </w:p>
    <w:p w:rsidR="006C19C0" w:rsidRDefault="006C19C0" w:rsidP="006C19C0">
      <w:pPr>
        <w:pStyle w:val="NoSpacing"/>
      </w:pPr>
    </w:p>
    <w:p w:rsidR="00AE3FEE" w:rsidRDefault="00AE3FEE" w:rsidP="00AE3FEE">
      <w:pPr>
        <w:pStyle w:val="NoSpacing"/>
        <w:sectPr w:rsidR="00AE3FEE" w:rsidSect="00B11427">
          <w:type w:val="continuous"/>
          <w:pgSz w:w="15840" w:h="12240" w:orient="landscape"/>
          <w:pgMar w:top="432" w:right="1008" w:bottom="432" w:left="1008" w:header="720" w:footer="720" w:gutter="0"/>
          <w:pgBorders w:offsetFrom="page">
            <w:top w:val="pyramids" w:sz="12" w:space="24" w:color="006600"/>
            <w:left w:val="pyramids" w:sz="12" w:space="24" w:color="006600"/>
            <w:bottom w:val="pyramids" w:sz="12" w:space="24" w:color="006600"/>
            <w:right w:val="pyramids" w:sz="12" w:space="24" w:color="006600"/>
          </w:pgBorders>
          <w:cols w:space="720"/>
          <w:docGrid w:linePitch="360"/>
        </w:sectPr>
      </w:pPr>
    </w:p>
    <w:p w:rsidR="00AE3FEE" w:rsidRPr="00AE3FEE" w:rsidRDefault="00AE3FEE" w:rsidP="00AE3FEE">
      <w:pPr>
        <w:pStyle w:val="NoSpacing"/>
        <w:rPr>
          <w:color w:val="006600"/>
          <w:sz w:val="36"/>
          <w:szCs w:val="36"/>
        </w:rPr>
      </w:pPr>
      <w:r w:rsidRPr="00AE3FEE">
        <w:rPr>
          <w:color w:val="006600"/>
          <w:sz w:val="36"/>
          <w:szCs w:val="36"/>
        </w:rPr>
        <w:lastRenderedPageBreak/>
        <w:t xml:space="preserve">Wednesday, April 29th </w:t>
      </w:r>
    </w:p>
    <w:p w:rsidR="00AE3FEE" w:rsidRPr="00AE3FEE" w:rsidRDefault="00AE3FEE" w:rsidP="00AE3FEE">
      <w:pPr>
        <w:pStyle w:val="NoSpacing"/>
        <w:rPr>
          <w:color w:val="006600"/>
          <w:sz w:val="36"/>
          <w:szCs w:val="36"/>
        </w:rPr>
      </w:pPr>
      <w:r w:rsidRPr="00AE3FEE">
        <w:rPr>
          <w:color w:val="006600"/>
          <w:sz w:val="36"/>
          <w:szCs w:val="36"/>
        </w:rPr>
        <w:t>5:30 to 7:30 pm</w:t>
      </w:r>
    </w:p>
    <w:p w:rsidR="00AE3FEE" w:rsidRPr="00AE3FEE" w:rsidRDefault="00AE3FEE" w:rsidP="00AE3FEE">
      <w:pPr>
        <w:pStyle w:val="NoSpacing"/>
        <w:rPr>
          <w:color w:val="006600"/>
          <w:sz w:val="36"/>
          <w:szCs w:val="36"/>
        </w:rPr>
      </w:pPr>
      <w:r w:rsidRPr="00AE3FEE">
        <w:rPr>
          <w:color w:val="006600"/>
          <w:sz w:val="36"/>
          <w:szCs w:val="36"/>
        </w:rPr>
        <w:t>The Railroad Station</w:t>
      </w:r>
    </w:p>
    <w:p w:rsidR="00AE3FEE" w:rsidRDefault="00AE3FEE" w:rsidP="00AE3FEE">
      <w:pPr>
        <w:pStyle w:val="NoSpacing"/>
        <w:rPr>
          <w:color w:val="006600"/>
          <w:sz w:val="36"/>
          <w:szCs w:val="36"/>
        </w:rPr>
        <w:sectPr w:rsidR="00AE3FEE" w:rsidSect="00B11427">
          <w:type w:val="continuous"/>
          <w:pgSz w:w="15840" w:h="12240" w:orient="landscape"/>
          <w:pgMar w:top="432" w:right="1008" w:bottom="432" w:left="1008" w:header="720" w:footer="720" w:gutter="0"/>
          <w:pgBorders w:offsetFrom="page">
            <w:top w:val="pyramids" w:sz="12" w:space="24" w:color="006600"/>
            <w:left w:val="pyramids" w:sz="12" w:space="24" w:color="006600"/>
            <w:bottom w:val="pyramids" w:sz="12" w:space="24" w:color="006600"/>
            <w:right w:val="pyramids" w:sz="12" w:space="24" w:color="006600"/>
          </w:pgBorders>
          <w:cols w:space="0"/>
          <w:docGrid w:linePitch="360"/>
        </w:sectPr>
      </w:pPr>
    </w:p>
    <w:p w:rsidR="00AE3FEE" w:rsidRPr="00AE3FEE" w:rsidRDefault="00AE3FEE" w:rsidP="00AE3FEE">
      <w:pPr>
        <w:pStyle w:val="NoSpacing"/>
        <w:rPr>
          <w:color w:val="006600"/>
          <w:sz w:val="36"/>
          <w:szCs w:val="36"/>
          <w:vertAlign w:val="superscript"/>
        </w:rPr>
      </w:pPr>
      <w:r w:rsidRPr="00AE3FEE">
        <w:rPr>
          <w:color w:val="006600"/>
          <w:sz w:val="36"/>
          <w:szCs w:val="36"/>
        </w:rPr>
        <w:lastRenderedPageBreak/>
        <w:t>11 Railroad Street, New Milford</w:t>
      </w:r>
    </w:p>
    <w:p w:rsidR="00AE3FEE" w:rsidRPr="00AE3FEE" w:rsidRDefault="00AE3FEE" w:rsidP="00AE3FEE">
      <w:pPr>
        <w:pStyle w:val="NoSpacing"/>
        <w:rPr>
          <w:color w:val="006600"/>
          <w:sz w:val="32"/>
          <w:szCs w:val="32"/>
          <w:vertAlign w:val="superscript"/>
        </w:rPr>
        <w:sectPr w:rsidR="00AE3FEE" w:rsidRPr="00AE3FEE" w:rsidSect="00B11427">
          <w:type w:val="continuous"/>
          <w:pgSz w:w="15840" w:h="12240" w:orient="landscape"/>
          <w:pgMar w:top="432" w:right="1008" w:bottom="432" w:left="1008" w:header="720" w:footer="720" w:gutter="0"/>
          <w:pgBorders w:offsetFrom="page">
            <w:top w:val="pyramids" w:sz="12" w:space="24" w:color="006600"/>
            <w:left w:val="pyramids" w:sz="12" w:space="24" w:color="006600"/>
            <w:bottom w:val="pyramids" w:sz="12" w:space="24" w:color="006600"/>
            <w:right w:val="pyramids" w:sz="12" w:space="24" w:color="006600"/>
          </w:pgBorders>
          <w:cols w:num="2" w:space="0"/>
          <w:docGrid w:linePitch="360"/>
        </w:sectPr>
      </w:pPr>
    </w:p>
    <w:p w:rsidR="00AE3FEE" w:rsidRDefault="00AE3FEE">
      <w:pPr>
        <w:rPr>
          <w:b/>
        </w:rPr>
      </w:pPr>
    </w:p>
    <w:p w:rsidR="00C60E9D" w:rsidRDefault="006C19C0">
      <w:pPr>
        <w:rPr>
          <w:b/>
        </w:rPr>
      </w:pPr>
      <w:r w:rsidRPr="009B7AA7">
        <w:rPr>
          <w:b/>
        </w:rPr>
        <w:t>5:30 to 6 pm</w:t>
      </w:r>
      <w:r w:rsidRPr="009B7AA7">
        <w:rPr>
          <w:b/>
        </w:rPr>
        <w:tab/>
        <w:t>Meet &amp; Greet Open Networking</w:t>
      </w:r>
    </w:p>
    <w:p w:rsidR="006C19C0" w:rsidRPr="009B7AA7" w:rsidRDefault="006C19C0">
      <w:pPr>
        <w:rPr>
          <w:b/>
        </w:rPr>
      </w:pPr>
      <w:r w:rsidRPr="009B7AA7">
        <w:rPr>
          <w:b/>
        </w:rPr>
        <w:t>6 pm</w:t>
      </w:r>
      <w:r w:rsidRPr="009B7AA7">
        <w:rPr>
          <w:b/>
        </w:rPr>
        <w:tab/>
      </w:r>
      <w:r w:rsidRPr="009B7AA7">
        <w:rPr>
          <w:b/>
        </w:rPr>
        <w:tab/>
      </w:r>
      <w:r w:rsidR="009B7AA7">
        <w:rPr>
          <w:b/>
        </w:rPr>
        <w:t>Our Panel</w:t>
      </w:r>
    </w:p>
    <w:p w:rsidR="00E74369" w:rsidRPr="00E74369" w:rsidRDefault="004120BA" w:rsidP="0027036D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 xml:space="preserve">Tom Barkal – </w:t>
      </w:r>
      <w:r>
        <w:t>President Info Plexus Inc. – a computer sales service and consulting firm with 25 years of industry experience.  Tom will discuss computer security and data protection strategies for the modern workplace.</w:t>
      </w:r>
    </w:p>
    <w:p w:rsidR="00847740" w:rsidRPr="00847740" w:rsidRDefault="006C19C0" w:rsidP="0027036D">
      <w:pPr>
        <w:pStyle w:val="ListParagraph"/>
        <w:numPr>
          <w:ilvl w:val="0"/>
          <w:numId w:val="2"/>
        </w:numPr>
      </w:pPr>
      <w:r w:rsidRPr="00847740">
        <w:rPr>
          <w:i/>
        </w:rPr>
        <w:t>Richard Herringto</w:t>
      </w:r>
      <w:r w:rsidR="00350D3C" w:rsidRPr="00847740">
        <w:rPr>
          <w:i/>
        </w:rPr>
        <w:t xml:space="preserve">n – </w:t>
      </w:r>
      <w:r w:rsidR="00847740" w:rsidRPr="00847740">
        <w:t xml:space="preserve">President with Nicholas/Tobin </w:t>
      </w:r>
      <w:r w:rsidR="00E74369">
        <w:t>&amp; Associates – Insurance Advisor.  Richard will explain cost effective strategies to protect your business through the means of insurance.</w:t>
      </w:r>
      <w:r w:rsidR="00847740" w:rsidRPr="00847740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E74369" w:rsidRPr="00C513D1" w:rsidRDefault="00E74369" w:rsidP="00874BB3">
      <w:pPr>
        <w:pStyle w:val="ListParagraph"/>
        <w:numPr>
          <w:ilvl w:val="0"/>
          <w:numId w:val="2"/>
        </w:numPr>
        <w:rPr>
          <w:b/>
        </w:rPr>
      </w:pPr>
      <w:r w:rsidRPr="00C513D1">
        <w:rPr>
          <w:i/>
        </w:rPr>
        <w:t>Matt Lukens</w:t>
      </w:r>
      <w:r w:rsidR="00B737A3" w:rsidRPr="00C513D1">
        <w:rPr>
          <w:i/>
        </w:rPr>
        <w:t xml:space="preserve"> </w:t>
      </w:r>
      <w:r w:rsidR="00FB703B">
        <w:rPr>
          <w:i/>
        </w:rPr>
        <w:t>–</w:t>
      </w:r>
      <w:r w:rsidR="00B737A3" w:rsidRPr="00C513D1">
        <w:rPr>
          <w:i/>
        </w:rPr>
        <w:t xml:space="preserve"> </w:t>
      </w:r>
      <w:r w:rsidR="00FB703B" w:rsidRPr="00FB703B">
        <w:t>Lukens Consulting</w:t>
      </w:r>
      <w:r w:rsidR="00FB703B">
        <w:rPr>
          <w:i/>
        </w:rPr>
        <w:t xml:space="preserve"> - </w:t>
      </w:r>
      <w:r w:rsidR="00455B3F">
        <w:t>a</w:t>
      </w:r>
      <w:r w:rsidR="00B737A3" w:rsidRPr="00844129">
        <w:t xml:space="preserve"> former Sr. Business Analyst for Shopzilla and Product Development Director for Synapse Group with more than 15 years in the industry, Matt is a certified Google Adwords professional with experience across venture-backed, "new market" start-ups. His current focus is leveraging business analytics to acquire traffic from Paid Search, SEO, Social Media and Strategic partnerships for his clients</w:t>
      </w:r>
      <w:r w:rsidR="00B737A3">
        <w:t>.</w:t>
      </w:r>
      <w:r w:rsidR="00FB703B">
        <w:t xml:space="preserve">  Matt will provide tips and insights into keeping your mobile devices secure.</w:t>
      </w:r>
    </w:p>
    <w:p w:rsidR="001D2BD4" w:rsidRDefault="007513E1" w:rsidP="00C513D1">
      <w:r w:rsidRPr="009B7AA7">
        <w:rPr>
          <w:b/>
        </w:rPr>
        <w:t>7 pm</w:t>
      </w:r>
      <w:r w:rsidRPr="009B7AA7">
        <w:rPr>
          <w:b/>
        </w:rPr>
        <w:tab/>
      </w:r>
      <w:r w:rsidRPr="009B7AA7">
        <w:rPr>
          <w:b/>
        </w:rPr>
        <w:tab/>
        <w:t>Questions &amp; Answers</w:t>
      </w:r>
      <w:r w:rsidR="009B7AA7">
        <w:tab/>
      </w:r>
      <w:r w:rsidR="009B7AA7" w:rsidRPr="009B7AA7">
        <w:t>Do you have specific question</w:t>
      </w:r>
      <w:r w:rsidR="008E294C">
        <w:t>s</w:t>
      </w:r>
      <w:r w:rsidR="009B7AA7" w:rsidRPr="009B7AA7">
        <w:t xml:space="preserve"> for the panel?  </w:t>
      </w:r>
      <w:r w:rsidR="009B7AA7" w:rsidRPr="009B7AA7">
        <w:tab/>
        <w:t>Email them to nmcc@newmilford-chamber.com.</w:t>
      </w:r>
      <w:r w:rsidR="00C60E9D">
        <w:br/>
      </w:r>
      <w:r w:rsidRPr="009B7AA7">
        <w:rPr>
          <w:b/>
        </w:rPr>
        <w:t>Open Networking</w:t>
      </w:r>
      <w:r w:rsidR="00834156">
        <w:rPr>
          <w:b/>
        </w:rPr>
        <w:t xml:space="preserve"> </w:t>
      </w:r>
    </w:p>
    <w:p w:rsidR="00C60E9D" w:rsidRPr="00C60E9D" w:rsidRDefault="00C60E9D" w:rsidP="00C60E9D">
      <w:pPr>
        <w:pStyle w:val="NoSpacing"/>
        <w:rPr>
          <w:sz w:val="16"/>
          <w:szCs w:val="16"/>
        </w:rPr>
      </w:pPr>
    </w:p>
    <w:p w:rsidR="00C60E9D" w:rsidRDefault="007513E1" w:rsidP="00B11427">
      <w:pPr>
        <w:pStyle w:val="NoSpacing"/>
        <w:jc w:val="center"/>
        <w:rPr>
          <w:sz w:val="32"/>
          <w:szCs w:val="32"/>
        </w:rPr>
      </w:pPr>
      <w:r w:rsidRPr="00B11427">
        <w:rPr>
          <w:sz w:val="32"/>
          <w:szCs w:val="32"/>
        </w:rPr>
        <w:t>Free Admission / Refreshments to be served</w:t>
      </w:r>
      <w:r w:rsidR="00C60E9D" w:rsidRPr="00B11427">
        <w:rPr>
          <w:sz w:val="32"/>
          <w:szCs w:val="32"/>
        </w:rPr>
        <w:t xml:space="preserve"> / </w:t>
      </w:r>
      <w:r w:rsidRPr="00B11427">
        <w:rPr>
          <w:sz w:val="32"/>
          <w:szCs w:val="32"/>
        </w:rPr>
        <w:t xml:space="preserve">RSVP </w:t>
      </w:r>
      <w:r w:rsidR="00C60E9D" w:rsidRPr="00B11427">
        <w:rPr>
          <w:sz w:val="32"/>
          <w:szCs w:val="32"/>
        </w:rPr>
        <w:t xml:space="preserve">by </w:t>
      </w:r>
      <w:r w:rsidR="0019206C" w:rsidRPr="00B11427">
        <w:rPr>
          <w:sz w:val="32"/>
          <w:szCs w:val="32"/>
        </w:rPr>
        <w:t>April 27</w:t>
      </w:r>
      <w:r w:rsidR="0019206C" w:rsidRPr="00B11427">
        <w:rPr>
          <w:sz w:val="32"/>
          <w:szCs w:val="32"/>
          <w:vertAlign w:val="superscript"/>
        </w:rPr>
        <w:t>th</w:t>
      </w:r>
      <w:r w:rsidR="00C60E9D" w:rsidRPr="00B11427">
        <w:rPr>
          <w:sz w:val="32"/>
          <w:szCs w:val="32"/>
        </w:rPr>
        <w:t>.</w:t>
      </w:r>
    </w:p>
    <w:p w:rsidR="008E74CC" w:rsidRPr="00B11427" w:rsidRDefault="00D47CD2" w:rsidP="00B11427">
      <w:pPr>
        <w:pStyle w:val="NoSpacing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Click </w:t>
      </w:r>
      <w:hyperlink r:id="rId6" w:history="1">
        <w:r w:rsidR="00834156">
          <w:rPr>
            <w:rStyle w:val="Hyperlink"/>
            <w:sz w:val="40"/>
            <w:szCs w:val="40"/>
          </w:rPr>
          <w:t>here</w:t>
        </w:r>
      </w:hyperlink>
      <w:r w:rsidR="00834156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>to register.</w:t>
      </w:r>
    </w:p>
    <w:sectPr w:rsidR="008E74CC" w:rsidRPr="00B11427" w:rsidSect="00B11427">
      <w:type w:val="continuous"/>
      <w:pgSz w:w="15840" w:h="12240" w:orient="landscape"/>
      <w:pgMar w:top="432" w:right="1008" w:bottom="432" w:left="1008" w:header="720" w:footer="720" w:gutter="0"/>
      <w:pgBorders w:offsetFrom="page">
        <w:top w:val="pyramids" w:sz="12" w:space="24" w:color="006600"/>
        <w:left w:val="pyramids" w:sz="12" w:space="24" w:color="006600"/>
        <w:bottom w:val="pyramids" w:sz="12" w:space="24" w:color="006600"/>
        <w:right w:val="pyramids" w:sz="12" w:space="24" w:color="00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1D72"/>
    <w:multiLevelType w:val="hybridMultilevel"/>
    <w:tmpl w:val="A1B4F6D2"/>
    <w:lvl w:ilvl="0" w:tplc="53D81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65268"/>
    <w:multiLevelType w:val="hybridMultilevel"/>
    <w:tmpl w:val="2914282A"/>
    <w:lvl w:ilvl="0" w:tplc="9F9479BE">
      <w:start w:val="1"/>
      <w:numFmt w:val="bullet"/>
      <w:lvlText w:val="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0E27"/>
    <w:rsid w:val="000139AE"/>
    <w:rsid w:val="0019206C"/>
    <w:rsid w:val="001D2BD4"/>
    <w:rsid w:val="002566AF"/>
    <w:rsid w:val="0027036D"/>
    <w:rsid w:val="00337736"/>
    <w:rsid w:val="00350D3C"/>
    <w:rsid w:val="004120BA"/>
    <w:rsid w:val="00455B3F"/>
    <w:rsid w:val="00673BAF"/>
    <w:rsid w:val="006A5767"/>
    <w:rsid w:val="006C19C0"/>
    <w:rsid w:val="006C3647"/>
    <w:rsid w:val="007513E1"/>
    <w:rsid w:val="00760447"/>
    <w:rsid w:val="007F0E27"/>
    <w:rsid w:val="00824F03"/>
    <w:rsid w:val="0083053D"/>
    <w:rsid w:val="00834156"/>
    <w:rsid w:val="00847740"/>
    <w:rsid w:val="008E294C"/>
    <w:rsid w:val="008E74CC"/>
    <w:rsid w:val="00991D8A"/>
    <w:rsid w:val="009B7AA7"/>
    <w:rsid w:val="009F4938"/>
    <w:rsid w:val="00A01FAF"/>
    <w:rsid w:val="00AE3FEE"/>
    <w:rsid w:val="00B11427"/>
    <w:rsid w:val="00B737A3"/>
    <w:rsid w:val="00B864FB"/>
    <w:rsid w:val="00B90CEE"/>
    <w:rsid w:val="00BB292D"/>
    <w:rsid w:val="00BC6221"/>
    <w:rsid w:val="00C0641D"/>
    <w:rsid w:val="00C513D1"/>
    <w:rsid w:val="00C60E9D"/>
    <w:rsid w:val="00C759AE"/>
    <w:rsid w:val="00C852F8"/>
    <w:rsid w:val="00D47CD2"/>
    <w:rsid w:val="00DC5CD8"/>
    <w:rsid w:val="00E03925"/>
    <w:rsid w:val="00E74369"/>
    <w:rsid w:val="00EB28D0"/>
    <w:rsid w:val="00F264D5"/>
    <w:rsid w:val="00FB53FF"/>
    <w:rsid w:val="00FB703B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643440B-F940-4E96-9FC0-F199BB8A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9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1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3E1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cc@newmilford-chamber.com?subject=Yes%20I%20Will%20Attend,%204-29-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3F762A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NMCC</dc:creator>
  <cp:lastModifiedBy>New Milford Chamber of Commerce</cp:lastModifiedBy>
  <cp:revision>3</cp:revision>
  <cp:lastPrinted>2015-03-31T16:07:00Z</cp:lastPrinted>
  <dcterms:created xsi:type="dcterms:W3CDTF">2015-04-21T17:51:00Z</dcterms:created>
  <dcterms:modified xsi:type="dcterms:W3CDTF">2015-04-21T17:52:00Z</dcterms:modified>
</cp:coreProperties>
</file>